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AD944F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34C64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E34C64">
        <w:rPr>
          <w:b/>
          <w:color w:val="000000"/>
          <w:sz w:val="22"/>
          <w:szCs w:val="22"/>
        </w:rPr>
        <w:t>5</w:t>
      </w:r>
    </w:p>
    <w:p w14:paraId="00000002" w14:textId="2623286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D5B37" w:rsidRPr="000D5B37">
        <w:rPr>
          <w:b/>
          <w:color w:val="000000"/>
          <w:sz w:val="22"/>
          <w:szCs w:val="22"/>
        </w:rPr>
        <w:t xml:space="preserve">Facebook </w:t>
      </w:r>
      <w:r w:rsidR="006A527D">
        <w:rPr>
          <w:b/>
          <w:color w:val="000000"/>
          <w:sz w:val="22"/>
          <w:szCs w:val="22"/>
        </w:rPr>
        <w:t>India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53872F0F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iRTCW</w:t>
      </w:r>
      <w:r w:rsidR="0055346E">
        <w:rPr>
          <w:b/>
          <w:color w:val="000000"/>
          <w:sz w:val="22"/>
          <w:szCs w:val="22"/>
        </w:rPr>
        <w:t xml:space="preserve"> </w:t>
      </w:r>
      <w:r w:rsidR="0055346E" w:rsidRPr="0055346E">
        <w:rPr>
          <w:b/>
          <w:color w:val="000000"/>
          <w:sz w:val="22"/>
          <w:szCs w:val="22"/>
        </w:rPr>
        <w:t>Permanent Document</w:t>
      </w:r>
    </w:p>
    <w:p w14:paraId="00000004" w14:textId="6C85C33E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E95775">
        <w:rPr>
          <w:b/>
          <w:color w:val="000000"/>
          <w:sz w:val="22"/>
          <w:szCs w:val="22"/>
        </w:rPr>
        <w:t>1</w:t>
      </w:r>
      <w:r w:rsidR="00C57416">
        <w:rPr>
          <w:b/>
          <w:color w:val="000000"/>
          <w:sz w:val="22"/>
          <w:szCs w:val="22"/>
        </w:rPr>
        <w:t>0</w:t>
      </w:r>
    </w:p>
    <w:p w14:paraId="00000005" w14:textId="5D8BAB77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61573D62" w14:textId="6AE13164" w:rsidR="00A5333D" w:rsidRDefault="00C96F8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Cs/>
          <w:color w:val="000000"/>
          <w:sz w:val="22"/>
          <w:szCs w:val="22"/>
        </w:rPr>
      </w:pPr>
      <w:r>
        <w:rPr>
          <w:rFonts w:eastAsia="Times New Roman"/>
          <w:bCs/>
          <w:color w:val="000000"/>
          <w:sz w:val="22"/>
          <w:szCs w:val="22"/>
        </w:rPr>
        <w:t xml:space="preserve">This document includes texts, figures, or other information that may complement TS 26.113 or be included </w:t>
      </w:r>
      <w:r w:rsidR="001852E1">
        <w:rPr>
          <w:rFonts w:eastAsia="Times New Roman"/>
          <w:bCs/>
          <w:color w:val="000000"/>
          <w:sz w:val="22"/>
          <w:szCs w:val="22"/>
        </w:rPr>
        <w:t xml:space="preserve">later </w:t>
      </w:r>
      <w:r>
        <w:rPr>
          <w:rFonts w:eastAsia="Times New Roman"/>
          <w:bCs/>
          <w:color w:val="000000"/>
          <w:sz w:val="22"/>
          <w:szCs w:val="22"/>
        </w:rPr>
        <w:t>in the specification. E</w:t>
      </w:r>
      <w:r w:rsidR="00A5333D" w:rsidRPr="00A5333D">
        <w:rPr>
          <w:rFonts w:eastAsia="Times New Roman"/>
          <w:bCs/>
          <w:color w:val="000000"/>
          <w:sz w:val="22"/>
          <w:szCs w:val="22"/>
        </w:rPr>
        <w:t xml:space="preserve">ach </w:t>
      </w:r>
      <w:r w:rsidR="00A5333D">
        <w:rPr>
          <w:rFonts w:eastAsia="Times New Roman"/>
          <w:bCs/>
          <w:color w:val="000000"/>
          <w:sz w:val="22"/>
          <w:szCs w:val="22"/>
        </w:rPr>
        <w:t xml:space="preserve">section is related to </w:t>
      </w:r>
      <w:r>
        <w:rPr>
          <w:rFonts w:eastAsia="Times New Roman"/>
          <w:bCs/>
          <w:color w:val="000000"/>
          <w:sz w:val="22"/>
          <w:szCs w:val="22"/>
        </w:rPr>
        <w:t xml:space="preserve">a </w:t>
      </w:r>
      <w:r w:rsidR="006A527D">
        <w:rPr>
          <w:rFonts w:eastAsia="Times New Roman"/>
          <w:bCs/>
          <w:color w:val="000000"/>
          <w:sz w:val="22"/>
          <w:szCs w:val="22"/>
        </w:rPr>
        <w:t xml:space="preserve">corresponding </w:t>
      </w:r>
      <w:r w:rsidR="00A5333D">
        <w:rPr>
          <w:rFonts w:eastAsia="Times New Roman"/>
          <w:bCs/>
          <w:color w:val="000000"/>
          <w:sz w:val="22"/>
          <w:szCs w:val="22"/>
        </w:rPr>
        <w:t xml:space="preserve">section </w:t>
      </w:r>
      <w:r>
        <w:rPr>
          <w:rFonts w:eastAsia="Times New Roman"/>
          <w:bCs/>
          <w:color w:val="000000"/>
          <w:sz w:val="22"/>
          <w:szCs w:val="22"/>
        </w:rPr>
        <w:t>in TS 26.113</w:t>
      </w:r>
      <w:r w:rsidR="00A5333D">
        <w:rPr>
          <w:rFonts w:eastAsia="Times New Roman"/>
          <w:bCs/>
          <w:color w:val="000000"/>
          <w:sz w:val="22"/>
          <w:szCs w:val="22"/>
        </w:rPr>
        <w:t>.</w:t>
      </w:r>
    </w:p>
    <w:p w14:paraId="5909438D" w14:textId="77777777" w:rsidR="00A5333D" w:rsidRPr="00A5333D" w:rsidRDefault="00A5333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Cs/>
          <w:color w:val="000000"/>
          <w:sz w:val="22"/>
          <w:szCs w:val="22"/>
        </w:rPr>
      </w:pPr>
    </w:p>
    <w:p w14:paraId="00000007" w14:textId="0696C6DA" w:rsidR="006C7BEC" w:rsidRPr="009F5FC8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Introduction</w:t>
      </w:r>
    </w:p>
    <w:p w14:paraId="7D8ADE42" w14:textId="537D799E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0FAF951E" w14:textId="40768F67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4. System description</w:t>
      </w:r>
    </w:p>
    <w:p w14:paraId="4971C2F9" w14:textId="2C5196BC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511080B0" w14:textId="7AE85826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5. Functional components</w:t>
      </w:r>
    </w:p>
    <w:p w14:paraId="45E99530" w14:textId="2D0D272F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6CA4FA42" w14:textId="6CBD2646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6. Session management</w:t>
      </w:r>
    </w:p>
    <w:p w14:paraId="2B49F5AC" w14:textId="4F628F7D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13279D9B" w14:textId="2A58D156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7. Inter-working</w:t>
      </w:r>
    </w:p>
    <w:p w14:paraId="2C63988D" w14:textId="03E01791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46F4CDF2" w14:textId="2F724005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8. Packet-loss handling</w:t>
      </w:r>
    </w:p>
    <w:p w14:paraId="4D0ECB92" w14:textId="4BA46C04" w:rsidR="0055346E" w:rsidRPr="009F5FC8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</w:p>
    <w:p w14:paraId="13F9C527" w14:textId="1C578640" w:rsidR="006A527D" w:rsidRPr="009F5FC8" w:rsidRDefault="0055346E" w:rsidP="006A527D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9. Implementer’s guide</w:t>
      </w:r>
    </w:p>
    <w:p w14:paraId="334C1FB1" w14:textId="048501E6" w:rsidR="0055346E" w:rsidRDefault="0055346E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Times New Roman"/>
          <w:b/>
          <w:color w:val="000000"/>
          <w:sz w:val="26"/>
          <w:szCs w:val="26"/>
        </w:rPr>
      </w:pPr>
    </w:p>
    <w:p w14:paraId="042C38EE" w14:textId="77777777" w:rsidR="00E95775" w:rsidRDefault="00E95775" w:rsidP="00E95775">
      <w:pPr>
        <w:ind w:left="0" w:hanging="2"/>
        <w:rPr>
          <w:position w:val="0"/>
          <w:lang w:val="en-US"/>
        </w:rPr>
      </w:pPr>
    </w:p>
    <w:p w14:paraId="2F90A65A" w14:textId="7B42FEE8" w:rsidR="00E95775" w:rsidRDefault="00E95775" w:rsidP="00E95775">
      <w:pPr>
        <w:pStyle w:val="Heading1"/>
        <w:ind w:left="0" w:hanging="2"/>
        <w:rPr>
          <w:rFonts w:eastAsia="SimSun"/>
          <w:b/>
        </w:rPr>
      </w:pPr>
      <w:r>
        <w:rPr>
          <w:rFonts w:eastAsia="SimSun"/>
          <w:b/>
        </w:rPr>
        <w:t>Revision history</w:t>
      </w:r>
    </w:p>
    <w:p w14:paraId="5439F1C2" w14:textId="77777777" w:rsidR="004F7D22" w:rsidRPr="004F7D22" w:rsidRDefault="004F7D22" w:rsidP="004F7D22">
      <w:pPr>
        <w:ind w:left="0" w:hanging="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2"/>
        <w:gridCol w:w="1393"/>
        <w:gridCol w:w="5040"/>
        <w:gridCol w:w="896"/>
        <w:gridCol w:w="896"/>
      </w:tblGrid>
      <w:tr w:rsidR="004F7D22" w14:paraId="0D70D837" w14:textId="77777777" w:rsidTr="000D376C">
        <w:tc>
          <w:tcPr>
            <w:tcW w:w="1392" w:type="dxa"/>
          </w:tcPr>
          <w:p w14:paraId="0AB6387A" w14:textId="6CAF3A8C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Date</w:t>
            </w:r>
          </w:p>
        </w:tc>
        <w:tc>
          <w:tcPr>
            <w:tcW w:w="1393" w:type="dxa"/>
          </w:tcPr>
          <w:p w14:paraId="0BA14F87" w14:textId="5F561E59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Meeting</w:t>
            </w:r>
          </w:p>
        </w:tc>
        <w:tc>
          <w:tcPr>
            <w:tcW w:w="5040" w:type="dxa"/>
          </w:tcPr>
          <w:p w14:paraId="4674B227" w14:textId="1403A92F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Subject / Comment</w:t>
            </w:r>
          </w:p>
        </w:tc>
        <w:tc>
          <w:tcPr>
            <w:tcW w:w="896" w:type="dxa"/>
          </w:tcPr>
          <w:p w14:paraId="05E36048" w14:textId="71B35B3D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Old</w:t>
            </w:r>
          </w:p>
        </w:tc>
        <w:tc>
          <w:tcPr>
            <w:tcW w:w="896" w:type="dxa"/>
          </w:tcPr>
          <w:p w14:paraId="7EF16306" w14:textId="774A0E4D" w:rsidR="004F7D22" w:rsidRPr="004F7D22" w:rsidRDefault="004F7D22" w:rsidP="000D376C">
            <w:pPr>
              <w:spacing w:before="60" w:after="60"/>
              <w:ind w:leftChars="0" w:left="0" w:firstLineChars="0" w:firstLine="0"/>
              <w:rPr>
                <w:b/>
                <w:bCs/>
              </w:rPr>
            </w:pPr>
            <w:r w:rsidRPr="004F7D22">
              <w:rPr>
                <w:b/>
                <w:bCs/>
              </w:rPr>
              <w:t>New</w:t>
            </w:r>
          </w:p>
        </w:tc>
      </w:tr>
      <w:tr w:rsidR="004F7D22" w14:paraId="2FD701F9" w14:textId="77777777" w:rsidTr="000D376C">
        <w:tc>
          <w:tcPr>
            <w:tcW w:w="1392" w:type="dxa"/>
          </w:tcPr>
          <w:p w14:paraId="3D237359" w14:textId="64BBE1F1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2022-05-20</w:t>
            </w:r>
          </w:p>
        </w:tc>
        <w:tc>
          <w:tcPr>
            <w:tcW w:w="1393" w:type="dxa"/>
          </w:tcPr>
          <w:p w14:paraId="140CEE1C" w14:textId="00F638DA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SA4#119-e</w:t>
            </w:r>
          </w:p>
        </w:tc>
        <w:tc>
          <w:tcPr>
            <w:tcW w:w="5040" w:type="dxa"/>
          </w:tcPr>
          <w:p w14:paraId="4F17544E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4D0A0DA6" w14:textId="000F4C09" w:rsidR="004F7D22" w:rsidRDefault="004F7D22" w:rsidP="000D376C">
            <w:pPr>
              <w:spacing w:before="60" w:after="60"/>
              <w:ind w:leftChars="0" w:left="0" w:firstLineChars="0" w:firstLine="0"/>
            </w:pPr>
            <w:r>
              <w:t>0.1</w:t>
            </w:r>
            <w:r w:rsidR="002E5E06">
              <w:t>0</w:t>
            </w:r>
          </w:p>
        </w:tc>
        <w:tc>
          <w:tcPr>
            <w:tcW w:w="896" w:type="dxa"/>
          </w:tcPr>
          <w:p w14:paraId="15BA86ED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  <w:tr w:rsidR="004F7D22" w14:paraId="01B4C809" w14:textId="77777777" w:rsidTr="000D376C">
        <w:tc>
          <w:tcPr>
            <w:tcW w:w="1392" w:type="dxa"/>
          </w:tcPr>
          <w:p w14:paraId="6673790F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76F818DA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26DE4C52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3922B9A2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04385F8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  <w:tr w:rsidR="004F7D22" w14:paraId="240A7F1A" w14:textId="77777777" w:rsidTr="000D376C">
        <w:tc>
          <w:tcPr>
            <w:tcW w:w="1392" w:type="dxa"/>
          </w:tcPr>
          <w:p w14:paraId="0F6AB187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0B293AA0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47BAC78B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6385FAE8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25F7873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  <w:tr w:rsidR="004F7D22" w14:paraId="2831FD44" w14:textId="77777777" w:rsidTr="000D376C">
        <w:tc>
          <w:tcPr>
            <w:tcW w:w="1392" w:type="dxa"/>
          </w:tcPr>
          <w:p w14:paraId="41BADE8A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1393" w:type="dxa"/>
          </w:tcPr>
          <w:p w14:paraId="38F822A9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5040" w:type="dxa"/>
          </w:tcPr>
          <w:p w14:paraId="22566EA9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68E004E3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  <w:tc>
          <w:tcPr>
            <w:tcW w:w="896" w:type="dxa"/>
          </w:tcPr>
          <w:p w14:paraId="75285AD8" w14:textId="77777777" w:rsidR="004F7D22" w:rsidRDefault="004F7D22" w:rsidP="000D376C">
            <w:pPr>
              <w:spacing w:before="60" w:after="60"/>
              <w:ind w:leftChars="0" w:left="0" w:firstLineChars="0" w:firstLine="0"/>
            </w:pPr>
          </w:p>
        </w:tc>
      </w:tr>
    </w:tbl>
    <w:p w14:paraId="68730E57" w14:textId="77777777" w:rsidR="0055346E" w:rsidRPr="0055346E" w:rsidRDefault="0055346E" w:rsidP="004F7D22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eastAsia="Times New Roman"/>
          <w:b/>
          <w:color w:val="000000"/>
          <w:sz w:val="26"/>
          <w:szCs w:val="26"/>
        </w:rPr>
      </w:pPr>
    </w:p>
    <w:sectPr w:rsidR="0055346E" w:rsidRPr="005534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816D8" w14:textId="77777777" w:rsidR="00FD76A5" w:rsidRDefault="00FD76A5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9DE2E94" w14:textId="77777777" w:rsidR="00FD76A5" w:rsidRDefault="00FD76A5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D76A5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6E818" w14:textId="77777777" w:rsidR="00FD76A5" w:rsidRDefault="00FD76A5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CF129CA" w14:textId="77777777" w:rsidR="00FD76A5" w:rsidRDefault="00FD76A5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5" w14:textId="28B429CD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#118-e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S4-22</w:t>
    </w:r>
    <w:r w:rsidR="00EE6310" w:rsidRPr="00EE6310">
      <w:rPr>
        <w:b/>
        <w:i/>
        <w:sz w:val="22"/>
        <w:szCs w:val="22"/>
      </w:rPr>
      <w:t>0417</w:t>
    </w:r>
  </w:p>
  <w:p w14:paraId="00000066" w14:textId="7777777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Online, April 6 -14, 2022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09DD37DF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#11</w:t>
    </w:r>
    <w:r w:rsidR="00CA7625">
      <w:rPr>
        <w:b/>
        <w:sz w:val="22"/>
        <w:szCs w:val="22"/>
      </w:rPr>
      <w:t>9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r>
      <w:rPr>
        <w:b/>
        <w:i/>
        <w:sz w:val="22"/>
        <w:szCs w:val="22"/>
      </w:rPr>
      <w:t>Tdoc S4-22</w:t>
    </w:r>
    <w:r w:rsidR="00132A7A">
      <w:rPr>
        <w:b/>
        <w:i/>
        <w:sz w:val="22"/>
        <w:szCs w:val="22"/>
      </w:rPr>
      <w:t>0618</w:t>
    </w:r>
  </w:p>
  <w:p w14:paraId="0000006A" w14:textId="47CC6595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CA7625">
      <w:rPr>
        <w:b/>
        <w:sz w:val="22"/>
        <w:szCs w:val="22"/>
      </w:rPr>
      <w:t>May</w:t>
    </w:r>
    <w:r>
      <w:rPr>
        <w:b/>
        <w:sz w:val="22"/>
        <w:szCs w:val="22"/>
      </w:rPr>
      <w:t xml:space="preserve"> </w:t>
    </w:r>
    <w:r w:rsidR="00CA7625">
      <w:rPr>
        <w:b/>
        <w:sz w:val="22"/>
        <w:szCs w:val="22"/>
      </w:rPr>
      <w:t>11</w:t>
    </w:r>
    <w:r>
      <w:rPr>
        <w:b/>
        <w:sz w:val="22"/>
        <w:szCs w:val="22"/>
      </w:rPr>
      <w:t>-</w:t>
    </w:r>
    <w:r w:rsidR="00CA7625">
      <w:rPr>
        <w:b/>
        <w:sz w:val="22"/>
        <w:szCs w:val="22"/>
      </w:rPr>
      <w:t>20</w:t>
    </w:r>
    <w:r>
      <w:rPr>
        <w:b/>
        <w:sz w:val="22"/>
        <w:szCs w:val="22"/>
      </w:rPr>
      <w:t>,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9"/>
  </w:num>
  <w:num w:numId="2" w16cid:durableId="636760731">
    <w:abstractNumId w:val="4"/>
  </w:num>
  <w:num w:numId="3" w16cid:durableId="681902689">
    <w:abstractNumId w:val="7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8"/>
  </w:num>
  <w:num w:numId="7" w16cid:durableId="1640837859">
    <w:abstractNumId w:val="5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1"/>
  </w:num>
  <w:num w:numId="11" w16cid:durableId="1080759025">
    <w:abstractNumId w:val="10"/>
  </w:num>
  <w:num w:numId="12" w16cid:durableId="7681597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A3B30"/>
    <w:rsid w:val="000B281E"/>
    <w:rsid w:val="000C19B3"/>
    <w:rsid w:val="000D376C"/>
    <w:rsid w:val="000D5B37"/>
    <w:rsid w:val="00106C94"/>
    <w:rsid w:val="00131A53"/>
    <w:rsid w:val="00132A7A"/>
    <w:rsid w:val="00150437"/>
    <w:rsid w:val="001852E1"/>
    <w:rsid w:val="001876D5"/>
    <w:rsid w:val="001C23DA"/>
    <w:rsid w:val="002402E7"/>
    <w:rsid w:val="0029288E"/>
    <w:rsid w:val="002E5E06"/>
    <w:rsid w:val="00322081"/>
    <w:rsid w:val="003A23BC"/>
    <w:rsid w:val="00410BE6"/>
    <w:rsid w:val="00416B14"/>
    <w:rsid w:val="00437463"/>
    <w:rsid w:val="004539B0"/>
    <w:rsid w:val="004B4ACC"/>
    <w:rsid w:val="004F7D22"/>
    <w:rsid w:val="00551090"/>
    <w:rsid w:val="0055346E"/>
    <w:rsid w:val="005C1560"/>
    <w:rsid w:val="0061472B"/>
    <w:rsid w:val="00660920"/>
    <w:rsid w:val="006A527D"/>
    <w:rsid w:val="006C32D8"/>
    <w:rsid w:val="006C7BEC"/>
    <w:rsid w:val="006E12BB"/>
    <w:rsid w:val="007B1E37"/>
    <w:rsid w:val="007C152C"/>
    <w:rsid w:val="007E21B8"/>
    <w:rsid w:val="0083366B"/>
    <w:rsid w:val="0087188D"/>
    <w:rsid w:val="00877999"/>
    <w:rsid w:val="00885107"/>
    <w:rsid w:val="008E73B2"/>
    <w:rsid w:val="009040C2"/>
    <w:rsid w:val="00942508"/>
    <w:rsid w:val="009F5FC8"/>
    <w:rsid w:val="00A17C2E"/>
    <w:rsid w:val="00A36E6E"/>
    <w:rsid w:val="00A5333D"/>
    <w:rsid w:val="00B04BF2"/>
    <w:rsid w:val="00C14AB3"/>
    <w:rsid w:val="00C57416"/>
    <w:rsid w:val="00C96F84"/>
    <w:rsid w:val="00CA7625"/>
    <w:rsid w:val="00CC19FE"/>
    <w:rsid w:val="00D12DE0"/>
    <w:rsid w:val="00D173FA"/>
    <w:rsid w:val="00D941F7"/>
    <w:rsid w:val="00E159A0"/>
    <w:rsid w:val="00E34C64"/>
    <w:rsid w:val="00E95775"/>
    <w:rsid w:val="00EB7234"/>
    <w:rsid w:val="00ED19FD"/>
    <w:rsid w:val="00EE6310"/>
    <w:rsid w:val="00F168FE"/>
    <w:rsid w:val="00F215CC"/>
    <w:rsid w:val="00FA7BC8"/>
    <w:rsid w:val="00FD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7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50FFE4C8-A245-4F00-BA59-145D16508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19</cp:revision>
  <dcterms:created xsi:type="dcterms:W3CDTF">2022-04-28T13:19:00Z</dcterms:created>
  <dcterms:modified xsi:type="dcterms:W3CDTF">2022-05-05T00:09:00Z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